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Lomma kommunfullmäktige</w:t>
      </w:r>
    </w:p>
    <w:p>
      <w:pPr>
        <w:pStyle w:val="Heading1"/>
      </w:pPr>
      <w:r>
        <w:t xml:space="preserve">Utbyggnad av säkra cykelvägar längs kusten</w:t>
      </w:r>
    </w:p>
    <w:p>
      <w:pPr>
        <w:spacing w:after="160" w:before="80"/>
      </w:pPr>
      <w:r>
        <w:rPr>
          <w:b/>
          <w:bCs/>
        </w:rPr>
        <w:t xml:space="preserve">Motionärer: </w:t>
      </w:r>
      <w:r>
        <w:t xml:space="preserve">Centerpartiet i Lomma kommun</w:t>
      </w:r>
    </w:p>
    <w:p>
      <w:pPr>
        <w:pStyle w:val="Heading2"/>
      </w:pPr>
      <w:r>
        <w:t xml:space="preserve">Motivering</w:t>
      </w:r>
    </w:p>
    <w:p>
      <w:pPr>
        <w:spacing w:after="100"/>
      </w:pPr>
      <w:r>
        <w:t xml:space="preserve">Lomma har hög pendling till Malmö och Lund. Befintliga cykelvägar längs kusten är ofullständiga och saknar belysning på flera sträckor. Trafikverket och kommunens trafikutredning 2024 visar att cykeltrafiken kan öka med 25 % vid bättre infrastruktur. Detta bidrar till lägre utsläpp och ökad folkhälsa.</w:t>
      </w:r>
    </w:p>
    <w:p>
      <w:pPr>
        <w:pStyle w:val="Heading2"/>
      </w:pPr>
      <w:r>
        <w:t xml:space="preserve">Förslag till beslut</w:t>
      </w:r>
    </w:p>
    <w:p>
      <w:pPr>
        <w:spacing w:after="60"/>
      </w:pPr>
      <w:r>
        <w:t xml:space="preserve">Med anledning av ovanstående yrkar Centerpartiet i Lomma kommun att kommunfullmäktige beslutar:</w:t>
      </w:r>
    </w:p>
    <w:p>
      <w:pPr>
        <w:spacing w:after="40"/>
      </w:pPr>
      <w:r>
        <w:rPr>
          <w:b/>
          <w:bCs/>
        </w:rPr>
        <w:t xml:space="preserve">1. </w:t>
      </w:r>
      <w:r>
        <w:t xml:space="preserve">Att kommunfullmäktige beslutar att uppdra åt kommunstyrelsen att ta fram en plan för utbyggnad av belysta och separerade cykelvägar längs kusten mellan Lomma och Bjärred.</w:t>
      </w:r>
    </w:p>
    <w:p>
      <w:pPr>
        <w:spacing w:after="40"/>
      </w:pPr>
      <w:r>
        <w:rPr>
          <w:b/>
          <w:bCs/>
        </w:rPr>
        <w:t xml:space="preserve">2. </w:t>
      </w:r>
      <w:r>
        <w:t xml:space="preserve">Att planen ska innehålla kostnadsberäkning och tidsplan för genomförande senast 2027.</w:t>
      </w:r>
    </w:p>
    <w:p>
      <w:pPr>
        <w:spacing w:after="40"/>
      </w:pPr>
      <w:r>
        <w:rPr>
          <w:b/>
          <w:bCs/>
        </w:rPr>
        <w:t xml:space="preserve">3. </w:t>
      </w:r>
      <w:r>
        <w:t xml:space="preserve">Att medel avsätts i budget 2027 för första etappen.</w:t>
      </w:r>
    </w:p>
    <w:p>
      <w:pPr>
        <w:spacing w:after="40"/>
      </w:pPr>
      <w:r>
        <w:rPr>
          <w:b/>
          <w:bCs/>
        </w:rPr>
        <w:t xml:space="preserve">4. </w:t>
      </w:r>
      <w:r>
        <w:t xml:space="preserve">Att samverkan sker med Trafikverket och grannkommuner.</w:t>
      </w:r>
    </w:p>
    <w:p>
      <w:pPr>
        <w:spacing w:before="360"/>
      </w:pPr>
    </w:p>
    <w:p>
      <w:r>
        <w:t xml:space="preserve">Lomma,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Lomma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2026-07-14T00:43:03.375Z</dcterms:created>
  <dcterms:modified xsi:type="dcterms:W3CDTF">2026-07-14T00:43:03.375Z</dcterms:modified>
</cp:coreProperties>
</file>

<file path=docProps/custom.xml><?xml version="1.0" encoding="utf-8"?>
<Properties xmlns="http://schemas.openxmlformats.org/officeDocument/2006/custom-properties" xmlns:vt="http://schemas.openxmlformats.org/officeDocument/2006/docPropsVTypes"/>
</file>