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Eslöv kommunfullmäktige</w:t>
      </w:r>
    </w:p>
    <w:p>
      <w:pPr>
        <w:pStyle w:val="Heading1"/>
      </w:pPr>
      <w:r>
        <w:t xml:space="preserve">Fler småhus och hyresrätter i hela kommunen</w:t>
      </w:r>
    </w:p>
    <w:p>
      <w:pPr>
        <w:spacing w:after="160" w:before="80"/>
      </w:pPr>
      <w:r>
        <w:rPr>
          <w:b/>
          <w:bCs/>
        </w:rPr>
        <w:t xml:space="preserve">Motionärer: </w:t>
      </w:r>
      <w:r>
        <w:t xml:space="preserve">Centerpartiet i Eslöv kommun</w:t>
      </w:r>
    </w:p>
    <w:p>
      <w:pPr>
        <w:pStyle w:val="Heading2"/>
      </w:pPr>
      <w:r>
        <w:t xml:space="preserve">Motivering</w:t>
      </w:r>
    </w:p>
    <w:p>
      <w:pPr>
        <w:spacing w:after="100"/>
      </w:pPr>
      <w:r>
        <w:t xml:space="preserve">Befolkningsprognosen visar behov av 800 nya bostäder till 2030. Ungdomar och äldre vill bo kvar på landsbygden men utbudet av småhus och hyresrätter är begränsat. Planmonopol behöver användas för blandade boendeformer.</w:t>
      </w:r>
    </w:p>
    <w:p>
      <w:pPr>
        <w:pStyle w:val="Heading2"/>
      </w:pPr>
      <w:r>
        <w:t xml:space="preserve">Förslag till beslut</w:t>
      </w:r>
    </w:p>
    <w:p>
      <w:pPr>
        <w:spacing w:after="60"/>
      </w:pPr>
      <w:r>
        <w:t xml:space="preserve">Med anledning av ovanstående yrkar Centerpartiet i Eslöv kommun att kommunfullmäktige beslutar:</w:t>
      </w:r>
    </w:p>
    <w:p>
      <w:pPr>
        <w:spacing w:after="40"/>
      </w:pPr>
      <w:r>
        <w:rPr>
          <w:b/>
          <w:bCs/>
        </w:rPr>
        <w:t xml:space="preserve">1. </w:t>
      </w:r>
      <w:r>
        <w:t xml:space="preserve">Att kommunfullmäktige uppdaterar översiktsplanen med mål om minst 40 % småhus i nya områden.</w:t>
      </w:r>
    </w:p>
    <w:p>
      <w:pPr>
        <w:spacing w:after="40"/>
      </w:pPr>
      <w:r>
        <w:rPr>
          <w:b/>
          <w:bCs/>
        </w:rPr>
        <w:t xml:space="preserve">2. </w:t>
      </w:r>
      <w:r>
        <w:t xml:space="preserve">Att kommunfullmäktige beslutar om markanvisning för hyresrätter i Stehag och Marieholm.</w:t>
      </w:r>
    </w:p>
    <w:p>
      <w:pPr>
        <w:spacing w:after="40"/>
      </w:pPr>
      <w:r>
        <w:rPr>
          <w:b/>
          <w:bCs/>
        </w:rPr>
        <w:t xml:space="preserve">3. </w:t>
      </w:r>
      <w:r>
        <w:t xml:space="preserve">Att kommunfullmäktige ger byggnadsnämnden i uppdrag att prioritera detaljplaner med blandade upplåtelseformer.</w:t>
      </w:r>
    </w:p>
    <w:p>
      <w:pPr>
        <w:spacing w:after="40"/>
      </w:pPr>
      <w:r>
        <w:rPr>
          <w:b/>
          <w:bCs/>
        </w:rPr>
        <w:t xml:space="preserve">4. </w:t>
      </w:r>
      <w:r>
        <w:t xml:space="preserve">Att kommunfullmäktige begär årlig bostadsförsörjningsrapport till kommunfullmäktige.</w:t>
      </w:r>
    </w:p>
    <w:p>
      <w:pPr>
        <w:spacing w:before="360"/>
      </w:pPr>
    </w:p>
    <w:p>
      <w:r>
        <w:t xml:space="preserve">Eslöv,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Eslöv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2026-07-13T23:52:16.870Z</dcterms:created>
  <dcterms:modified xsi:type="dcterms:W3CDTF">2026-07-13T23:52:16.870Z</dcterms:modified>
</cp:coreProperties>
</file>

<file path=docProps/custom.xml><?xml version="1.0" encoding="utf-8"?>
<Properties xmlns="http://schemas.openxmlformats.org/officeDocument/2006/custom-properties" xmlns:vt="http://schemas.openxmlformats.org/officeDocument/2006/docPropsVTypes"/>
</file>