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Ydre kommunfullmäktige</w:t>
      </w:r>
    </w:p>
    <w:p>
      <w:pPr>
        <w:pStyle w:val="Heading1"/>
      </w:pPr>
      <w:r>
        <w:t xml:space="preserve">Snabbare och enklare bygglov för småföretag</w:t>
      </w:r>
    </w:p>
    <w:p>
      <w:pPr>
        <w:spacing w:after="160" w:before="80"/>
      </w:pPr>
      <w:r>
        <w:rPr>
          <w:b/>
          <w:bCs/>
        </w:rPr>
        <w:t xml:space="preserve">Motionärer: </w:t>
      </w:r>
      <w:r>
        <w:t xml:space="preserve">Centerpartiet i Ydre kommun</w:t>
      </w:r>
    </w:p>
    <w:p>
      <w:pPr>
        <w:pStyle w:val="Heading2"/>
      </w:pPr>
      <w:r>
        <w:t xml:space="preserve">Motivering</w:t>
      </w:r>
    </w:p>
    <w:p>
      <w:pPr>
        <w:spacing w:after="100"/>
      </w:pPr>
      <w:r>
        <w:t xml:space="preserve">Svenskt Näringslivs ranking 2025 placerar Ydre på plats 142 avseende företagsklimat, där långa handläggningstider för bygglov nämns som ett hinder. Småföretag inom besöksnäring och lantbruk behöver snabbare beslut för att kunna växa.</w:t>
      </w:r>
    </w:p>
    <w:p>
      <w:pPr>
        <w:pStyle w:val="Heading2"/>
      </w:pPr>
      <w:r>
        <w:t xml:space="preserve">Förslag till beslut</w:t>
      </w:r>
    </w:p>
    <w:p>
      <w:pPr>
        <w:spacing w:after="60"/>
      </w:pPr>
      <w:r>
        <w:t xml:space="preserve">Med anledning av ovanstående yrkar Centerpartiet i Ydre kommun att kommunfullmäktige beslutar:</w:t>
      </w:r>
    </w:p>
    <w:p>
      <w:pPr>
        <w:spacing w:after="40"/>
      </w:pPr>
      <w:r>
        <w:rPr>
          <w:b/>
          <w:bCs/>
        </w:rPr>
        <w:t xml:space="preserve">1. </w:t>
      </w:r>
      <w:r>
        <w:t xml:space="preserve">Att kommunfullmäktige beslutar om en maxgräns på 6 veckor för handläggning av bygglov för småföretag.</w:t>
      </w:r>
    </w:p>
    <w:p>
      <w:pPr>
        <w:spacing w:after="40"/>
      </w:pPr>
      <w:r>
        <w:rPr>
          <w:b/>
          <w:bCs/>
        </w:rPr>
        <w:t xml:space="preserve">2. </w:t>
      </w:r>
      <w:r>
        <w:t xml:space="preserve">Att en digital e-tjänst för bygglovsansökningar införs senast 2027.</w:t>
      </w:r>
    </w:p>
    <w:p>
      <w:pPr>
        <w:spacing w:after="40"/>
      </w:pPr>
      <w:r>
        <w:rPr>
          <w:b/>
          <w:bCs/>
        </w:rPr>
        <w:t xml:space="preserve">3. </w:t>
      </w:r>
      <w:r>
        <w:t xml:space="preserve">Att avgifterna för bygglov sänks med 20 procent för företag med färre än 10 anställda.</w:t>
      </w:r>
    </w:p>
    <w:p>
      <w:pPr>
        <w:spacing w:after="40"/>
      </w:pPr>
      <w:r>
        <w:rPr>
          <w:b/>
          <w:bCs/>
        </w:rPr>
        <w:t xml:space="preserve">4. </w:t>
      </w:r>
      <w:r>
        <w:t xml:space="preserve">Att en årlig rapport om handläggningstider presenteras för kommunfullmäktige.</w:t>
      </w:r>
    </w:p>
    <w:p>
      <w:pPr>
        <w:spacing w:before="360"/>
      </w:pPr>
    </w:p>
    <w:p>
      <w:r>
        <w:t xml:space="preserve">Ydre,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Centerpartiet i Ydre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2026-07-14T01:54:56.175Z</dcterms:created>
  <dcterms:modified xsi:type="dcterms:W3CDTF">2026-07-14T01:54:56.175Z</dcterms:modified>
</cp:coreProperties>
</file>

<file path=docProps/custom.xml><?xml version="1.0" encoding="utf-8"?>
<Properties xmlns="http://schemas.openxmlformats.org/officeDocument/2006/custom-properties" xmlns:vt="http://schemas.openxmlformats.org/officeDocument/2006/docPropsVTypes"/>
</file>