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Söderköping kommunfullmäktige</w:t>
      </w:r>
    </w:p>
    <w:p>
      <w:pPr>
        <w:pStyle w:val="Heading1"/>
      </w:pPr>
      <w:r>
        <w:t xml:space="preserve">Digital service i alla kommundelar</w:t>
      </w:r>
    </w:p>
    <w:p>
      <w:pPr>
        <w:spacing w:after="160" w:before="80"/>
      </w:pPr>
      <w:r>
        <w:rPr>
          <w:b/>
          <w:bCs/>
        </w:rPr>
        <w:t xml:space="preserve">Motionärer: </w:t>
      </w:r>
      <w:r>
        <w:t xml:space="preserve">Centerpartiet i Söderköping kommun</w:t>
      </w:r>
    </w:p>
    <w:p>
      <w:pPr>
        <w:pStyle w:val="Heading2"/>
      </w:pPr>
      <w:r>
        <w:t xml:space="preserve">Motivering</w:t>
      </w:r>
    </w:p>
    <w:p>
      <w:pPr>
        <w:spacing w:after="100"/>
      </w:pPr>
      <w:r>
        <w:t xml:space="preserve">Många äldre och landsbygdsbor har svårt att använda kommunens digitala tjänster. Enligt SCB 2024 har 22 procent av invånarna över 65 år låg digital kompetens. Fysisk och digital service behöver kombineras.</w:t>
      </w:r>
    </w:p>
    <w:p>
      <w:pPr>
        <w:pStyle w:val="Heading2"/>
      </w:pPr>
      <w:r>
        <w:t xml:space="preserve">Förslag till beslut</w:t>
      </w:r>
    </w:p>
    <w:p>
      <w:pPr>
        <w:spacing w:after="60"/>
      </w:pPr>
      <w:r>
        <w:t xml:space="preserve">Med anledning av ovanstående yrkar Centerpartiet i Söderköping kommun att kommunfullmäktige beslutar:</w:t>
      </w:r>
    </w:p>
    <w:p>
      <w:pPr>
        <w:spacing w:after="40"/>
      </w:pPr>
      <w:r>
        <w:rPr>
          <w:b/>
          <w:bCs/>
        </w:rPr>
        <w:t xml:space="preserve">1. </w:t>
      </w:r>
      <w:r>
        <w:t xml:space="preserve">Att kommunfullmäktige uppdrar åt kommunstyrelsen att införa mobila digitala servicepunkter på landsbygden.</w:t>
      </w:r>
    </w:p>
    <w:p>
      <w:pPr>
        <w:spacing w:after="40"/>
      </w:pPr>
      <w:r>
        <w:rPr>
          <w:b/>
          <w:bCs/>
        </w:rPr>
        <w:t xml:space="preserve">2. </w:t>
      </w:r>
      <w:r>
        <w:t xml:space="preserve">Att kommunfullmäktige avsätter 1 miljon kronor för utbildning och utrustning 2027.</w:t>
      </w:r>
    </w:p>
    <w:p>
      <w:pPr>
        <w:spacing w:after="40"/>
      </w:pPr>
      <w:r>
        <w:rPr>
          <w:b/>
          <w:bCs/>
        </w:rPr>
        <w:t xml:space="preserve">3. </w:t>
      </w:r>
      <w:r>
        <w:t xml:space="preserve">Att kommunfullmäktige begär att förvaltningen redovisar användningsstatistik för digitala tjänster uppdelat på ålder och ort.</w:t>
      </w:r>
    </w:p>
    <w:p>
      <w:pPr>
        <w:spacing w:after="40"/>
      </w:pPr>
      <w:r>
        <w:rPr>
          <w:b/>
          <w:bCs/>
        </w:rPr>
        <w:t xml:space="preserve">4. </w:t>
      </w:r>
      <w:r>
        <w:t xml:space="preserve">Att kommunfullmäktige uppdrar åt kommunstyrelsen att behålla viss fysisk service i alla kommundelar.</w:t>
      </w:r>
    </w:p>
    <w:p>
      <w:pPr>
        <w:spacing w:before="360"/>
      </w:pPr>
    </w:p>
    <w:p>
      <w:r>
        <w:t xml:space="preserve">Söderköping,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Söderköping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2026-07-14T01:28:14.166Z</dcterms:created>
  <dcterms:modified xsi:type="dcterms:W3CDTF">2026-07-14T01:28:14.166Z</dcterms:modified>
</cp:coreProperties>
</file>

<file path=docProps/custom.xml><?xml version="1.0" encoding="utf-8"?>
<Properties xmlns="http://schemas.openxmlformats.org/officeDocument/2006/custom-properties" xmlns:vt="http://schemas.openxmlformats.org/officeDocument/2006/docPropsVTypes"/>
</file>