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Hallsberg kommunfullmäktige</w:t>
      </w:r>
    </w:p>
    <w:p>
      <w:pPr>
        <w:pStyle w:val="Heading1"/>
      </w:pPr>
      <w:r>
        <w:t xml:space="preserve">Digital service och minskad byråkrati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Hallsberg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invånare efterfrågar enklare digital kontakt med kommunen. Onödiga regler hämmar både medborgare och företag.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Hallsberg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digital medborgartjänst med e-tjänster för alla vanliga ärenden införs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översyn av kommunala regler görs för att ta bort onödiga krav.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 i digital service ges till all 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digitaliseringsgrad lämnas till kommunfullmäktige.</w:t>
      </w:r>
    </w:p>
    <w:p>
      <w:pPr>
        <w:spacing w:before="360"/>
      </w:pPr>
    </w:p>
    <w:p>
      <w:r>
        <w:t xml:space="preserve">Hallsberg,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Hallsberg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2026-07-14T00:06:01.345Z</dcterms:created>
  <dcterms:modified xsi:type="dcterms:W3CDTF">2026-07-14T00:06:01.345Z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