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Berg kommunfullmäktige</w:t>
      </w:r>
    </w:p>
    <w:p>
      <w:pPr>
        <w:pStyle w:val="Heading1"/>
      </w:pPr>
      <w:r>
        <w:t xml:space="preserve">Fler småhus och hyresrätter i Svenstavik</w:t>
      </w:r>
    </w:p>
    <w:p>
      <w:pPr>
        <w:spacing w:after="160" w:before="80"/>
      </w:pPr>
      <w:r>
        <w:rPr>
          <w:b/>
          <w:bCs/>
        </w:rPr>
        <w:t xml:space="preserve">Motionärer: </w:t>
      </w:r>
      <w:r>
        <w:t xml:space="preserve">Centerpartiet i Berg kommun</w:t>
      </w:r>
    </w:p>
    <w:p>
      <w:pPr>
        <w:pStyle w:val="Heading2"/>
      </w:pPr>
      <w:r>
        <w:t xml:space="preserve">Motivering</w:t>
      </w:r>
    </w:p>
    <w:p>
      <w:pPr>
        <w:spacing w:after="100"/>
      </w:pPr>
      <w:r>
        <w:t xml:space="preserve">Befolkningen minskar och unga flyttar på grund av bostadsbrist. Kolada visar att Berg har lägre andel nybyggda bostäder än länet. Småhus och hyresrätter behövs för att locka inflyttare och behålla familjer.</w:t>
      </w:r>
    </w:p>
    <w:p>
      <w:pPr>
        <w:pStyle w:val="Heading2"/>
      </w:pPr>
      <w:r>
        <w:t xml:space="preserve">Förslag till beslut</w:t>
      </w:r>
    </w:p>
    <w:p>
      <w:pPr>
        <w:spacing w:after="60"/>
      </w:pPr>
      <w:r>
        <w:t xml:space="preserve">Med anledning av ovanstående yrkar Centerpartiet i Berg kommun att kommunfullmäktige beslutar:</w:t>
      </w:r>
    </w:p>
    <w:p>
      <w:pPr>
        <w:spacing w:after="40"/>
      </w:pPr>
      <w:r>
        <w:rPr>
          <w:b/>
          <w:bCs/>
        </w:rPr>
        <w:t xml:space="preserve">1. </w:t>
      </w:r>
      <w:r>
        <w:t xml:space="preserve">Att kommunfullmäktige beslutar om ett bostadsförsörjningsprogram med mål om 40 nya bostäder per år 2027–2030.</w:t>
      </w:r>
    </w:p>
    <w:p>
      <w:pPr>
        <w:spacing w:after="40"/>
      </w:pPr>
      <w:r>
        <w:rPr>
          <w:b/>
          <w:bCs/>
        </w:rPr>
        <w:t xml:space="preserve">2. </w:t>
      </w:r>
      <w:r>
        <w:t xml:space="preserve">Att markanvisningar för småhus prioriteras i Svenstavik och närliggande byar.</w:t>
      </w:r>
    </w:p>
    <w:p>
      <w:pPr>
        <w:spacing w:after="40"/>
      </w:pPr>
      <w:r>
        <w:rPr>
          <w:b/>
          <w:bCs/>
        </w:rPr>
        <w:t xml:space="preserve">3. </w:t>
      </w:r>
      <w:r>
        <w:t xml:space="preserve">Att kommunen undersöker samverkan med privata hyresvärdar för 20 nya hyreslägenheter.</w:t>
      </w:r>
    </w:p>
    <w:p>
      <w:pPr>
        <w:spacing w:after="40"/>
      </w:pPr>
      <w:r>
        <w:rPr>
          <w:b/>
          <w:bCs/>
        </w:rPr>
        <w:t xml:space="preserve">4. </w:t>
      </w:r>
      <w:r>
        <w:t xml:space="preserve">Att bygglovsavgifter sänks med 30 % för projekt under 2027–2028.</w:t>
      </w:r>
    </w:p>
    <w:p>
      <w:pPr>
        <w:spacing w:before="360"/>
      </w:pPr>
    </w:p>
    <w:p>
      <w:r>
        <w:t xml:space="preserve">Berg,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Berg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2026-07-13T23:38:59.079Z</dcterms:created>
  <dcterms:modified xsi:type="dcterms:W3CDTF">2026-07-13T23:38:59.079Z</dcterms:modified>
</cp:coreProperties>
</file>

<file path=docProps/custom.xml><?xml version="1.0" encoding="utf-8"?>
<Properties xmlns="http://schemas.openxmlformats.org/officeDocument/2006/custom-properties" xmlns:vt="http://schemas.openxmlformats.org/officeDocument/2006/docPropsVTypes"/>
</file>