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Smedjebacken kommunfullmäktige</w:t>
      </w:r>
    </w:p>
    <w:p>
      <w:pPr>
        <w:pStyle w:val="Heading1"/>
      </w:pPr>
      <w:r>
        <w:t xml:space="preserve">Bredband till alla byar i Smedjebacken</w:t>
      </w:r>
    </w:p>
    <w:p>
      <w:pPr>
        <w:spacing w:after="160" w:before="80"/>
      </w:pPr>
      <w:r>
        <w:rPr>
          <w:b/>
          <w:bCs/>
        </w:rPr>
        <w:t xml:space="preserve">Motionärer: </w:t>
      </w:r>
      <w:r>
        <w:t xml:space="preserve">Centerpartiet i Smedjebacken kommun</w:t>
      </w:r>
    </w:p>
    <w:p>
      <w:pPr>
        <w:pStyle w:val="Heading2"/>
      </w:pPr>
      <w:r>
        <w:t xml:space="preserve">Motivering</w:t>
      </w:r>
    </w:p>
    <w:p>
      <w:pPr>
        <w:spacing w:after="100"/>
      </w:pPr>
      <w:r>
        <w:t xml:space="preserve">Endast 68 % av hushållen på landsbygden har fiber enligt PTS 2025. Många byar som Gubbo och Malingsbo saknar snabb uppkoppling vilket hämmar distansarbete och företag. Kommunen har inte utnyttjat alla statliga stöd fullt ut.</w:t>
      </w:r>
    </w:p>
    <w:p>
      <w:pPr>
        <w:pStyle w:val="Heading2"/>
      </w:pPr>
      <w:r>
        <w:t xml:space="preserve">Förslag till beslut</w:t>
      </w:r>
    </w:p>
    <w:p>
      <w:pPr>
        <w:spacing w:after="60"/>
      </w:pPr>
      <w:r>
        <w:t xml:space="preserve">Med anledning av ovanstående yrkar Centerpartiet i Smedjebacken kommun att kommunfullmäktige beslutar:</w:t>
      </w:r>
    </w:p>
    <w:p>
      <w:pPr>
        <w:spacing w:after="40"/>
      </w:pPr>
      <w:r>
        <w:rPr>
          <w:b/>
          <w:bCs/>
        </w:rPr>
        <w:t xml:space="preserve">1. </w:t>
      </w:r>
      <w:r>
        <w:t xml:space="preserve">Att kommunfullmäktige ger förvaltningen i uppdrag att kartlägga återstående vita fläckar och söka maximalt statligt stöd för fiberutbyggnad.</w:t>
      </w:r>
    </w:p>
    <w:p>
      <w:pPr>
        <w:spacing w:after="40"/>
      </w:pPr>
      <w:r>
        <w:rPr>
          <w:b/>
          <w:bCs/>
        </w:rPr>
        <w:t xml:space="preserve">2. </w:t>
      </w:r>
      <w:r>
        <w:t xml:space="preserve">Att en tidsplan för full bredbandstäckning senast 2028 tas fram.</w:t>
      </w:r>
    </w:p>
    <w:p>
      <w:pPr>
        <w:spacing w:after="40"/>
      </w:pPr>
      <w:r>
        <w:rPr>
          <w:b/>
          <w:bCs/>
        </w:rPr>
        <w:t xml:space="preserve">3. </w:t>
      </w:r>
      <w:r>
        <w:t xml:space="preserve">Att samverkan med Telia och lokala fiberföreningar prioriteras.</w:t>
      </w:r>
    </w:p>
    <w:p>
      <w:pPr>
        <w:spacing w:after="40"/>
      </w:pPr>
      <w:r>
        <w:rPr>
          <w:b/>
          <w:bCs/>
        </w:rPr>
        <w:t xml:space="preserve">4. </w:t>
      </w:r>
      <w:r>
        <w:t xml:space="preserve">Att kommunfullmäktige avsätter 2 mnkr i budget 2027 för medfinansiering.</w:t>
      </w:r>
    </w:p>
    <w:p>
      <w:pPr>
        <w:spacing w:before="360"/>
      </w:pPr>
    </w:p>
    <w:p>
      <w:r>
        <w:t xml:space="preserve">Smedjebacken,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Smedjebacken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2026-07-14T01:15:51.899Z</dcterms:created>
  <dcterms:modified xsi:type="dcterms:W3CDTF">2026-07-14T01:15:51.899Z</dcterms:modified>
</cp:coreProperties>
</file>

<file path=docProps/custom.xml><?xml version="1.0" encoding="utf-8"?>
<Properties xmlns="http://schemas.openxmlformats.org/officeDocument/2006/custom-properties" xmlns:vt="http://schemas.openxmlformats.org/officeDocument/2006/docPropsVTypes"/>
</file>