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Leksand kommunfullmäktige</w:t>
      </w:r>
    </w:p>
    <w:p>
      <w:pPr>
        <w:pStyle w:val="Heading1"/>
      </w:pPr>
      <w:r>
        <w:t xml:space="preserve">Hållbar turismstrategi för Siljan</w:t>
      </w:r>
    </w:p>
    <w:p>
      <w:pPr>
        <w:spacing w:after="160" w:before="80"/>
      </w:pPr>
      <w:r>
        <w:rPr>
          <w:b/>
          <w:bCs/>
        </w:rPr>
        <w:t xml:space="preserve">Motionärer: </w:t>
      </w:r>
      <w:r>
        <w:t xml:space="preserve">Centerpartiet i Leksand kommun</w:t>
      </w:r>
    </w:p>
    <w:p>
      <w:pPr>
        <w:pStyle w:val="Heading2"/>
      </w:pPr>
      <w:r>
        <w:t xml:space="preserve">Motivering</w:t>
      </w:r>
    </w:p>
    <w:p>
      <w:pPr>
        <w:spacing w:after="100"/>
      </w:pPr>
      <w:r>
        <w:t xml:space="preserve">Turismen kring Siljan genererar över 800 mnkr årligen men saknar långsiktig plan för hållbarhet. Överbelastning på populära platser och brist på vinterprodukter hotar både natur och ekonomi enligt Visit Dalarna 2023.</w:t>
      </w:r>
    </w:p>
    <w:p>
      <w:pPr>
        <w:pStyle w:val="Heading2"/>
      </w:pPr>
      <w:r>
        <w:t xml:space="preserve">Förslag till beslut</w:t>
      </w:r>
    </w:p>
    <w:p>
      <w:pPr>
        <w:spacing w:after="60"/>
      </w:pPr>
      <w:r>
        <w:t xml:space="preserve">Med anledning av ovanstående yrkar Centerpartiet i Leksand kommun att kommunfullmäktige beslutar:</w:t>
      </w:r>
    </w:p>
    <w:p>
      <w:pPr>
        <w:spacing w:after="40"/>
      </w:pPr>
      <w:r>
        <w:rPr>
          <w:b/>
          <w:bCs/>
        </w:rPr>
        <w:t xml:space="preserve">1. </w:t>
      </w:r>
      <w:r>
        <w:t xml:space="preserve">Att Leksands kommunfullmäktige beslutar att anta en hållbar turismstrategi senast 2027 med fokus på året-runt-besök.</w:t>
      </w:r>
    </w:p>
    <w:p>
      <w:pPr>
        <w:spacing w:after="40"/>
      </w:pPr>
      <w:r>
        <w:rPr>
          <w:b/>
          <w:bCs/>
        </w:rPr>
        <w:t xml:space="preserve">2. </w:t>
      </w:r>
      <w:r>
        <w:t xml:space="preserve">Att Leksands kommunfullmäktige beslutar att avsätta medel för cykel- och vandringsleder runt Siljan.</w:t>
      </w:r>
    </w:p>
    <w:p>
      <w:pPr>
        <w:spacing w:after="40"/>
      </w:pPr>
      <w:r>
        <w:rPr>
          <w:b/>
          <w:bCs/>
        </w:rPr>
        <w:t xml:space="preserve">3. </w:t>
      </w:r>
      <w:r>
        <w:t xml:space="preserve">Att Leksands kommunfullmäktige beslutar att införa krav på miljöcertifiering för kommunala evenemang.</w:t>
      </w:r>
    </w:p>
    <w:p>
      <w:pPr>
        <w:spacing w:after="40"/>
      </w:pPr>
      <w:r>
        <w:rPr>
          <w:b/>
          <w:bCs/>
        </w:rPr>
        <w:t xml:space="preserve">4. </w:t>
      </w:r>
      <w:r>
        <w:t xml:space="preserve">Att Leksands kommunfullmäktige beslutar att samarbeta med lokala producenter för mat- och kulturturism.</w:t>
      </w:r>
    </w:p>
    <w:p>
      <w:pPr>
        <w:spacing w:before="360"/>
      </w:pPr>
    </w:p>
    <w:p>
      <w:r>
        <w:t xml:space="preserve">Leksand,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Leksand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2026-07-14T00:37:10.243Z</dcterms:created>
  <dcterms:modified xsi:type="dcterms:W3CDTF">2026-07-14T00:37:10.243Z</dcterms:modified>
</cp:coreProperties>
</file>

<file path=docProps/custom.xml><?xml version="1.0" encoding="utf-8"?>
<Properties xmlns="http://schemas.openxmlformats.org/officeDocument/2006/custom-properties" xmlns:vt="http://schemas.openxmlformats.org/officeDocument/2006/docPropsVTypes"/>
</file>